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3C44" w14:textId="6AA5F246" w:rsidR="000757A5" w:rsidRPr="000757A5" w:rsidRDefault="000757A5" w:rsidP="000757A5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r w:rsidRPr="000757A5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湖南湘泉房地产开发有限公司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2</w:t>
      </w:r>
      <w:r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  <w:t>019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年校园招聘</w:t>
      </w:r>
    </w:p>
    <w:p w14:paraId="707187F7" w14:textId="77777777" w:rsidR="000757A5" w:rsidRPr="000757A5" w:rsidRDefault="000757A5" w:rsidP="000757A5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4E7A04D1" w14:textId="77777777" w:rsidR="000757A5" w:rsidRPr="000757A5" w:rsidRDefault="000757A5" w:rsidP="000757A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单位性质：民营企业</w:t>
      </w:r>
    </w:p>
    <w:p w14:paraId="3A17A9F5" w14:textId="77777777" w:rsidR="000757A5" w:rsidRPr="000757A5" w:rsidRDefault="000757A5" w:rsidP="000757A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单位行业：房地产业</w:t>
      </w:r>
    </w:p>
    <w:p w14:paraId="38DFE24A" w14:textId="77777777" w:rsidR="000757A5" w:rsidRPr="000757A5" w:rsidRDefault="000757A5" w:rsidP="000757A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50-150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人</w:t>
      </w:r>
    </w:p>
    <w:p w14:paraId="7FF8F2E4" w14:textId="77777777" w:rsidR="000757A5" w:rsidRPr="000757A5" w:rsidRDefault="000757A5" w:rsidP="000757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2019-04-19 19:00-21:00(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周五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0C8B1602" w14:textId="77777777" w:rsidR="000757A5" w:rsidRPr="000757A5" w:rsidRDefault="000757A5" w:rsidP="000757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4ED803E5" w14:textId="77777777" w:rsidR="000757A5" w:rsidRPr="000757A5" w:rsidRDefault="000757A5" w:rsidP="000757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501A58BC" w14:textId="77777777" w:rsidR="000757A5" w:rsidRPr="000757A5" w:rsidRDefault="000757A5" w:rsidP="000757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宣讲地址：创业园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1DCAF765" w14:textId="77777777" w:rsidR="000757A5" w:rsidRPr="000757A5" w:rsidRDefault="000757A5" w:rsidP="000757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xqfdc999999@aliyun.com</w:t>
      </w:r>
    </w:p>
    <w:p w14:paraId="0E81A208" w14:textId="77777777" w:rsidR="000757A5" w:rsidRPr="000757A5" w:rsidRDefault="000757A5" w:rsidP="000757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0757A5">
        <w:rPr>
          <w:rFonts w:ascii="Helvetica" w:eastAsia="宋体" w:hAnsi="Helvetica" w:cs="Helvetica"/>
          <w:color w:val="555555"/>
          <w:kern w:val="0"/>
          <w:sz w:val="18"/>
          <w:szCs w:val="18"/>
        </w:rPr>
        <w:t>13974370562</w:t>
      </w:r>
    </w:p>
    <w:p w14:paraId="68A2270F" w14:textId="77777777" w:rsidR="000757A5" w:rsidRPr="000757A5" w:rsidRDefault="000757A5" w:rsidP="000757A5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0757A5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2FC169E7" w14:textId="77777777" w:rsidR="000757A5" w:rsidRPr="000757A5" w:rsidRDefault="000757A5" w:rsidP="000757A5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0757A5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2A089BA2" w14:textId="0361A9EA" w:rsid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ind w:firstLine="555"/>
        <w:jc w:val="left"/>
        <w:rPr>
          <w:rFonts w:ascii="宋体" w:eastAsia="宋体" w:hAnsi="宋体" w:cs="Helvetica"/>
          <w:color w:val="666666"/>
          <w:kern w:val="0"/>
          <w:szCs w:val="21"/>
        </w:rPr>
      </w:pP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单位简介：湖南湘泉房地产开发有限公司成立于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1999</w:t>
      </w: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年</w:t>
      </w:r>
      <w:r w:rsidRPr="000757A5">
        <w:rPr>
          <w:rFonts w:ascii="Calibri" w:eastAsia="宋体" w:hAnsi="Calibri" w:cs="Calibri"/>
          <w:color w:val="666666"/>
          <w:kern w:val="0"/>
          <w:szCs w:val="21"/>
        </w:rPr>
        <w:t>7</w:t>
      </w: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月，是湘西</w:t>
      </w:r>
      <w:proofErr w:type="gramStart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州实力</w:t>
      </w:r>
      <w:proofErr w:type="gramEnd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最雄厚的开发企业之一。 经过</w:t>
      </w:r>
      <w:r w:rsidRPr="000757A5">
        <w:rPr>
          <w:rFonts w:ascii="Calibri" w:eastAsia="宋体" w:hAnsi="Calibri" w:cs="Calibri"/>
          <w:color w:val="666666"/>
          <w:kern w:val="0"/>
          <w:szCs w:val="21"/>
        </w:rPr>
        <w:t>19</w:t>
      </w: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年的潜心发展，产品覆盖高档住宅，花园洋房，商业步行街，城市综合体等多种业态，每一种业态都拥有城市标杆</w:t>
      </w:r>
      <w:proofErr w:type="gramStart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性代表</w:t>
      </w:r>
      <w:proofErr w:type="gramEnd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作品，如吉首第一条湘</w:t>
      </w:r>
      <w:proofErr w:type="gramStart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泉品牌</w:t>
      </w:r>
      <w:proofErr w:type="gramEnd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步行街等，业绩辉煌，信誉昭著。</w:t>
      </w:r>
    </w:p>
    <w:p w14:paraId="54C01B8C" w14:textId="319D4F61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ind w:firstLine="555"/>
        <w:jc w:val="left"/>
        <w:rPr>
          <w:rFonts w:ascii="宋体" w:eastAsia="宋体" w:hAnsi="宋体" w:cs="Helvetica" w:hint="eastAsia"/>
          <w:color w:val="666666"/>
          <w:kern w:val="0"/>
          <w:szCs w:val="21"/>
        </w:rPr>
      </w:pPr>
      <w:r w:rsidRPr="000757A5">
        <w:rPr>
          <w:rFonts w:ascii="宋体" w:eastAsia="宋体" w:hAnsi="宋体" w:cs="Helvetica"/>
          <w:color w:val="666666"/>
          <w:szCs w:val="21"/>
        </w:rPr>
        <w:t>湖南湘泉房地产开发有限公司简介 湖南湘泉房地产开发有限公司成立于1999年7月，公司注册地为湖南省吉首市，注册资金1亿元，是一家以房地产开发销售为主，建筑材料销售、房屋装修和房屋出租为辅的综合性企业，具有国家房地产开发二级资质。公司人才结构合理，梯队整齐，是湘西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州实力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最雄厚的开发企业之一。 湖南湘泉房地产开发有限公司以“诚心做事，诚信为人”经营理念；以“业精于专，信立于诚”的价值观；以“科学管理，创建精品，以人为本，优质服务”的质量方针；以雄厚的资金实力，精干的人员构成，高效的工作作风，严谨的工作态度，规范的运作方式，先后成功开发了吉首市第一条步行街——湘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泉品牌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步行街，当时最大的住宅小区——湘泉城市花园，以及湘泉•绿水金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邸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、州民族中学、州交警支队、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州团结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报社等一批在当地有影响力的优质项目，总建筑面积近30万平方米，总投资近5亿元。业绩辉煌，信誉昭著，并积累了丰富的开发经验，铸就了珍贵的品牌价值。湘泉步行街２００４年被评为湖南省名盘（名铺）十二强，公司连续多年被湖南省房地产协会授予“房地产开发先进单位”荣誉称号，连续多年被州人民政府和州市工商局评为“守合同、重信用企业”荣誉称号。 湘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泉国际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广场是由湖南湘泉房地产开发公司开发的又一大型城市综合体工程。它位于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吉首市乾州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新区人民广场东北角，地处吉首是乾州中央商务中心，属吉首标志性景观带范围，东临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人民路乾州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古城，西面为吉首市人民政府南接人民广场，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北靠载福路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，地理位置及其重要。该项目占地50.3亩，33530平方米。项目总投10亿，总建筑面积近21万平方米，其中，地下三层，建筑</w:t>
      </w:r>
      <w:r w:rsidRPr="000757A5">
        <w:rPr>
          <w:rFonts w:ascii="宋体" w:eastAsia="宋体" w:hAnsi="宋体" w:cs="Helvetica"/>
          <w:color w:val="666666"/>
          <w:szCs w:val="21"/>
        </w:rPr>
        <w:lastRenderedPageBreak/>
        <w:t>面积5.5万平方米，1000个停车位，地上22-26层，建筑面积15.5万平方米，它由三栋22-26层高层建筑及商业裙楼组成。其中主楼高100米，为高档五星豪华酒店，330间客房，商业建筑面积7万平方米。该综合体汇集了大型商业中心，高档酒店，办公，公寓，住宅，大型停车位和公共空间等各种功能业态，它将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不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同业态融为一体，有机的整合了商业、商务、及高层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多种城市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商业功能。</w:t>
      </w:r>
      <w:proofErr w:type="gramStart"/>
      <w:r w:rsidRPr="000757A5">
        <w:rPr>
          <w:rFonts w:ascii="宋体" w:eastAsia="宋体" w:hAnsi="宋体" w:cs="Helvetica"/>
          <w:color w:val="666666"/>
          <w:szCs w:val="21"/>
        </w:rPr>
        <w:t>在业态间形成</w:t>
      </w:r>
      <w:proofErr w:type="gramEnd"/>
      <w:r w:rsidRPr="000757A5">
        <w:rPr>
          <w:rFonts w:ascii="宋体" w:eastAsia="宋体" w:hAnsi="宋体" w:cs="Helvetica"/>
          <w:color w:val="666666"/>
          <w:szCs w:val="21"/>
        </w:rPr>
        <w:t>了良好互动。以全新的概念（体验式和分享式商业）打造的商业室内步行街，使商业中心的各种主力店和中小店铺有机相联，引导商业中心的顾客合理流动，满足消费者休闲，购物，娱乐一体的一站式消费需求，同时也为吉首市创造世界旅游目的地提供良好的接待条件。  公司始终坚持走内强质量管理，外树品牌形象的规模经营之路，抓住机遇，加快发展，全力打造湘泉地产品牌。</w:t>
      </w:r>
    </w:p>
    <w:p w14:paraId="27477217" w14:textId="77777777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ind w:firstLine="555"/>
        <w:jc w:val="left"/>
        <w:rPr>
          <w:rFonts w:ascii="宋体" w:eastAsia="宋体" w:hAnsi="宋体" w:cs="Helvetica"/>
          <w:color w:val="666666"/>
          <w:kern w:val="0"/>
          <w:szCs w:val="21"/>
        </w:rPr>
      </w:pP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湘</w:t>
      </w:r>
      <w:proofErr w:type="gramStart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泉国际</w:t>
      </w:r>
      <w:proofErr w:type="gramEnd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广场是由湘泉地产开发的又一大型城市综合体工程。它位于</w:t>
      </w:r>
      <w:proofErr w:type="gramStart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吉首市乾州</w:t>
      </w:r>
      <w:proofErr w:type="gramEnd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新区人民广场东北角，地处吉首是乾州中央商务中心。项目总投</w:t>
      </w:r>
      <w:r w:rsidRPr="000757A5">
        <w:rPr>
          <w:rFonts w:ascii="宋体" w:eastAsia="宋体" w:hAnsi="宋体" w:cs="Helvetica"/>
          <w:color w:val="666666"/>
          <w:kern w:val="0"/>
          <w:szCs w:val="21"/>
        </w:rPr>
        <w:t>10</w:t>
      </w: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亿，是集购物中心、五星级酒店、商住两用高档公寓等多功能的城市综合体。全力打造集吃喝玩乐购于一体的一站式体验型时尚购物中心，</w:t>
      </w:r>
      <w:r w:rsidRPr="000757A5">
        <w:rPr>
          <w:rFonts w:ascii="宋体" w:eastAsia="宋体" w:hAnsi="宋体" w:cs="Calibri"/>
          <w:color w:val="666666"/>
          <w:kern w:val="0"/>
          <w:szCs w:val="21"/>
        </w:rPr>
        <w:t>20</w:t>
      </w:r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万方超大体量，全</w:t>
      </w:r>
      <w:proofErr w:type="gramStart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自持</w:t>
      </w:r>
      <w:proofErr w:type="gramEnd"/>
      <w:r w:rsidRPr="000757A5">
        <w:rPr>
          <w:rFonts w:ascii="宋体" w:eastAsia="宋体" w:hAnsi="宋体" w:cs="Helvetica" w:hint="eastAsia"/>
          <w:color w:val="666666"/>
          <w:kern w:val="0"/>
          <w:szCs w:val="21"/>
        </w:rPr>
        <w:t>商业，树吉首新地标。</w:t>
      </w:r>
    </w:p>
    <w:p w14:paraId="7AF0A6D5" w14:textId="77777777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    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岗位需求：</w:t>
      </w:r>
      <w:proofErr w:type="gramStart"/>
      <w:r w:rsidRPr="000757A5">
        <w:rPr>
          <w:rFonts w:ascii="Verdana" w:eastAsia="宋体" w:hAnsi="Verdana" w:cs="Helvetica"/>
          <w:color w:val="666666"/>
          <w:kern w:val="0"/>
          <w:szCs w:val="21"/>
        </w:rPr>
        <w:t>商业管培生</w:t>
      </w:r>
      <w:proofErr w:type="gramEnd"/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5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名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   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专业不限</w:t>
      </w:r>
    </w:p>
    <w:p w14:paraId="7D3D2858" w14:textId="77777777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              </w:t>
      </w:r>
      <w:proofErr w:type="gramStart"/>
      <w:r w:rsidRPr="000757A5">
        <w:rPr>
          <w:rFonts w:ascii="Verdana" w:eastAsia="宋体" w:hAnsi="Verdana" w:cs="Helvetica"/>
          <w:color w:val="666666"/>
          <w:kern w:val="0"/>
          <w:szCs w:val="21"/>
        </w:rPr>
        <w:t>财务管培生</w:t>
      </w:r>
      <w:proofErr w:type="gramEnd"/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5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名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   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会计专业优先</w:t>
      </w:r>
    </w:p>
    <w:p w14:paraId="2E41B89F" w14:textId="77777777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              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新</w:t>
      </w:r>
      <w:proofErr w:type="gramStart"/>
      <w:r w:rsidRPr="000757A5">
        <w:rPr>
          <w:rFonts w:ascii="Verdana" w:eastAsia="宋体" w:hAnsi="Verdana" w:cs="Helvetica"/>
          <w:color w:val="666666"/>
          <w:kern w:val="0"/>
          <w:szCs w:val="21"/>
        </w:rPr>
        <w:t>媒体管培</w:t>
      </w:r>
      <w:proofErr w:type="gramEnd"/>
      <w:r w:rsidRPr="000757A5">
        <w:rPr>
          <w:rFonts w:ascii="Verdana" w:eastAsia="宋体" w:hAnsi="Verdana" w:cs="Helvetica"/>
          <w:color w:val="666666"/>
          <w:kern w:val="0"/>
          <w:szCs w:val="21"/>
        </w:rPr>
        <w:t>生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2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名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  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专业不限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有公众号运营经验者优先</w:t>
      </w:r>
    </w:p>
    <w:p w14:paraId="2A5480F5" w14:textId="3C220604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0757A5">
        <w:rPr>
          <w:rFonts w:ascii="Verdana" w:eastAsia="宋体" w:hAnsi="Verdana" w:cs="Helvetica"/>
          <w:color w:val="666666"/>
          <w:kern w:val="0"/>
          <w:szCs w:val="21"/>
        </w:rPr>
        <w:t>   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宣讲会时间：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2019.4.19</w:t>
      </w:r>
      <w:r>
        <w:rPr>
          <w:rFonts w:ascii="Verdana" w:eastAsia="宋体" w:hAnsi="Verdana" w:cs="Helvetica" w:hint="eastAsia"/>
          <w:color w:val="666666"/>
          <w:kern w:val="0"/>
          <w:szCs w:val="21"/>
        </w:rPr>
        <w:t xml:space="preserve"> </w:t>
      </w:r>
      <w:bookmarkStart w:id="0" w:name="_GoBack"/>
      <w:bookmarkEnd w:id="0"/>
      <w:r w:rsidRPr="000757A5">
        <w:rPr>
          <w:rFonts w:ascii="Verdana" w:eastAsia="宋体" w:hAnsi="Verdana" w:cs="Helvetica"/>
          <w:color w:val="666666"/>
          <w:kern w:val="0"/>
          <w:szCs w:val="21"/>
        </w:rPr>
        <w:t xml:space="preserve"> 19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：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00-21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：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00</w:t>
      </w:r>
    </w:p>
    <w:p w14:paraId="06E3FEA4" w14:textId="77777777" w:rsidR="000757A5" w:rsidRPr="000757A5" w:rsidRDefault="000757A5" w:rsidP="000757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0757A5">
        <w:rPr>
          <w:rFonts w:ascii="Verdana" w:eastAsia="宋体" w:hAnsi="Verdana" w:cs="Helvetica"/>
          <w:color w:val="666666"/>
          <w:kern w:val="0"/>
          <w:szCs w:val="21"/>
        </w:rPr>
        <w:t>   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简历投递方式：</w:t>
      </w:r>
      <w:r w:rsidRPr="000757A5">
        <w:rPr>
          <w:rFonts w:ascii="Verdana" w:eastAsia="宋体" w:hAnsi="Verdana" w:cs="Helvetica"/>
          <w:color w:val="666666"/>
          <w:kern w:val="0"/>
          <w:szCs w:val="21"/>
        </w:rPr>
        <w:t>xqfdc999999@aliyun.com</w:t>
      </w:r>
    </w:p>
    <w:p w14:paraId="6D7299EC" w14:textId="77777777" w:rsidR="0087585F" w:rsidRDefault="0087585F"/>
    <w:sectPr w:rsidR="0087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080E"/>
    <w:multiLevelType w:val="multilevel"/>
    <w:tmpl w:val="5224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06B77"/>
    <w:multiLevelType w:val="multilevel"/>
    <w:tmpl w:val="E510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B7533"/>
    <w:multiLevelType w:val="multilevel"/>
    <w:tmpl w:val="CE50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5F"/>
    <w:rsid w:val="000757A5"/>
    <w:rsid w:val="008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684A"/>
  <w15:chartTrackingRefBased/>
  <w15:docId w15:val="{171460CA-DC64-4391-9357-7D0BD3E1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7A5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7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07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57A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75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7819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55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79956?tdsourcetag=s_pcqq_aiomsg" TargetMode="External"/><Relationship Id="rId5" Type="http://schemas.openxmlformats.org/officeDocument/2006/relationships/hyperlink" Target="http://jsu.jysd.com/teachin/view/id/79956?tdsourcetag=s_pcqq_aiom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2019-04-20T01:59:00Z</dcterms:created>
  <dcterms:modified xsi:type="dcterms:W3CDTF">2019-04-20T02:03:00Z</dcterms:modified>
</cp:coreProperties>
</file>